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31B3" w14:textId="77777777" w:rsidR="00AA0046" w:rsidRPr="003D45E5" w:rsidRDefault="00AA0046" w:rsidP="00AA0046">
      <w:pPr>
        <w:jc w:val="center"/>
      </w:pPr>
      <w:r w:rsidRPr="003D45E5">
        <w:rPr>
          <w:b/>
        </w:rPr>
        <w:t>ПРОЄКТ</w:t>
      </w:r>
    </w:p>
    <w:p w14:paraId="2A9331B4" w14:textId="77777777" w:rsidR="00AA0046" w:rsidRPr="00DD7096" w:rsidRDefault="00AA0046" w:rsidP="00AA004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5F5F5"/>
        <w:tblLayout w:type="fixed"/>
        <w:tblLook w:val="0000" w:firstRow="0" w:lastRow="0" w:firstColumn="0" w:lastColumn="0" w:noHBand="0" w:noVBand="0"/>
      </w:tblPr>
      <w:tblGrid>
        <w:gridCol w:w="4456"/>
        <w:gridCol w:w="4956"/>
      </w:tblGrid>
      <w:tr w:rsidR="00AA0046" w:rsidRPr="00DD7096" w14:paraId="2A9331B7" w14:textId="77777777" w:rsidTr="00391946">
        <w:trPr>
          <w:trHeight w:val="878"/>
          <w:jc w:val="center"/>
        </w:trPr>
        <w:tc>
          <w:tcPr>
            <w:tcW w:w="4456" w:type="dxa"/>
            <w:shd w:val="clear" w:color="auto" w:fill="F5F5F5"/>
            <w:vAlign w:val="center"/>
          </w:tcPr>
          <w:p w14:paraId="2A9331B5" w14:textId="77777777" w:rsidR="00AA0046" w:rsidRPr="00CA5736" w:rsidRDefault="00AA0046" w:rsidP="00391946">
            <w:pPr>
              <w:jc w:val="right"/>
              <w:rPr>
                <w:spacing w:val="-4"/>
              </w:rPr>
            </w:pPr>
            <w:r w:rsidRPr="00CA5736">
              <w:rPr>
                <w:spacing w:val="-4"/>
              </w:rPr>
              <w:t>Номер та назва навчального закладу</w:t>
            </w:r>
          </w:p>
        </w:tc>
        <w:tc>
          <w:tcPr>
            <w:tcW w:w="4956" w:type="dxa"/>
            <w:shd w:val="clear" w:color="auto" w:fill="F5F5F5"/>
          </w:tcPr>
          <w:p w14:paraId="2A9331B6" w14:textId="77777777" w:rsidR="00AA0046" w:rsidRPr="00DD7096" w:rsidRDefault="00075C83" w:rsidP="0039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Рівненська загальноосвітня школа І-ІІІ ступенів № 13 Рівненської міської ради</w:t>
            </w:r>
          </w:p>
        </w:tc>
      </w:tr>
      <w:tr w:rsidR="00AA0046" w:rsidRPr="00DD7096" w14:paraId="2A9331BB" w14:textId="77777777" w:rsidTr="00CB310A">
        <w:trPr>
          <w:trHeight w:val="878"/>
          <w:jc w:val="center"/>
        </w:trPr>
        <w:tc>
          <w:tcPr>
            <w:tcW w:w="4456" w:type="dxa"/>
            <w:shd w:val="clear" w:color="auto" w:fill="F5F5F5"/>
            <w:vAlign w:val="center"/>
          </w:tcPr>
          <w:p w14:paraId="2A9331B8" w14:textId="77777777" w:rsidR="00AA0046" w:rsidRPr="005C3055" w:rsidRDefault="00AA0046" w:rsidP="00CB310A">
            <w:r w:rsidRPr="005C3055">
              <w:t xml:space="preserve">Ідентифікаційний номер </w:t>
            </w:r>
            <w:proofErr w:type="spellStart"/>
            <w:r w:rsidRPr="005C3055">
              <w:t>проєкту</w:t>
            </w:r>
            <w:proofErr w:type="spellEnd"/>
          </w:p>
          <w:p w14:paraId="2A9331B9" w14:textId="77777777" w:rsidR="00AA0046" w:rsidRPr="005C3055" w:rsidRDefault="00AA0046" w:rsidP="00CB310A"/>
        </w:tc>
        <w:tc>
          <w:tcPr>
            <w:tcW w:w="4956" w:type="dxa"/>
            <w:shd w:val="clear" w:color="auto" w:fill="F5F5F5"/>
            <w:vAlign w:val="center"/>
          </w:tcPr>
          <w:p w14:paraId="2A9331BA" w14:textId="16D02D2C" w:rsidR="00AA0046" w:rsidRPr="00CB310A" w:rsidRDefault="00CB310A" w:rsidP="00CB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1</w:t>
            </w:r>
          </w:p>
        </w:tc>
      </w:tr>
    </w:tbl>
    <w:p w14:paraId="2A9331BC" w14:textId="77777777" w:rsidR="00AA0046" w:rsidRPr="00DD7096" w:rsidRDefault="00AA0046" w:rsidP="00AA0046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A9331BD" w14:textId="77777777" w:rsidR="00AA0046" w:rsidRDefault="00AA0046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2A9331D6" w14:textId="77777777" w:rsidR="0061796A" w:rsidRPr="00AA7B9C" w:rsidRDefault="0061796A" w:rsidP="00AA7B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AA7B9C">
        <w:rPr>
          <w:b/>
        </w:rPr>
        <w:t xml:space="preserve">Назва </w:t>
      </w:r>
      <w:proofErr w:type="spellStart"/>
      <w:r w:rsidRPr="00AA7B9C">
        <w:rPr>
          <w:b/>
        </w:rPr>
        <w:t>проєкту</w:t>
      </w:r>
      <w:proofErr w:type="spellEnd"/>
      <w:r w:rsidRPr="00AA7B9C">
        <w:rPr>
          <w:b/>
        </w:rPr>
        <w:t xml:space="preserve"> </w:t>
      </w:r>
    </w:p>
    <w:p w14:paraId="2A9331D7" w14:textId="77777777" w:rsidR="00AA7B9C" w:rsidRPr="00AA7B9C" w:rsidRDefault="00D7205B" w:rsidP="00AA7B9C">
      <w:pPr>
        <w:pBdr>
          <w:top w:val="nil"/>
          <w:left w:val="nil"/>
          <w:bottom w:val="nil"/>
          <w:right w:val="nil"/>
          <w:between w:val="nil"/>
        </w:pBdr>
        <w:ind w:left="-2"/>
      </w:pPr>
      <w:r>
        <w:t>Шкільний музей</w:t>
      </w:r>
      <w:r w:rsidR="00AA7B9C">
        <w:t>.</w:t>
      </w:r>
    </w:p>
    <w:p w14:paraId="2A9331D8" w14:textId="77777777" w:rsidR="0061796A" w:rsidRPr="00DD7096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A9331D9" w14:textId="77777777" w:rsidR="0061796A" w:rsidRPr="005A6CC5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5A6CC5">
        <w:rPr>
          <w:b/>
        </w:rPr>
        <w:t>2. ПІБ автора/</w:t>
      </w:r>
      <w:r>
        <w:rPr>
          <w:b/>
        </w:rPr>
        <w:t>автор</w:t>
      </w:r>
      <w:r w:rsidRPr="005A6CC5">
        <w:rPr>
          <w:b/>
        </w:rPr>
        <w:t xml:space="preserve">ки або команди авторів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i/>
        </w:rPr>
        <w:t>:</w:t>
      </w:r>
    </w:p>
    <w:p w14:paraId="2A9331DA" w14:textId="53000875" w:rsidR="0061796A" w:rsidRDefault="00B949E3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  <w:proofErr w:type="spellStart"/>
      <w:r>
        <w:rPr>
          <w:highlight w:val="white"/>
        </w:rPr>
        <w:t>Бахметьєва</w:t>
      </w:r>
      <w:proofErr w:type="spellEnd"/>
      <w:r>
        <w:rPr>
          <w:highlight w:val="white"/>
        </w:rPr>
        <w:t xml:space="preserve"> Поліна </w:t>
      </w:r>
      <w:bookmarkStart w:id="0" w:name="_GoBack"/>
      <w:bookmarkEnd w:id="0"/>
    </w:p>
    <w:p w14:paraId="2A9331DB" w14:textId="77777777" w:rsidR="00B949E3" w:rsidRDefault="00B949E3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p w14:paraId="2A9331DC" w14:textId="7F5E53E9" w:rsidR="0061796A" w:rsidRPr="005A6CC5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5A6CC5">
        <w:rPr>
          <w:b/>
        </w:rPr>
        <w:t xml:space="preserve">3. Сума коштів на реалізацію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i/>
        </w:rPr>
        <w:t>:</w:t>
      </w:r>
      <w:r>
        <w:rPr>
          <w:i/>
        </w:rPr>
        <w:t xml:space="preserve"> </w:t>
      </w:r>
      <w:r w:rsidR="00B443CC">
        <w:t>45000</w:t>
      </w:r>
      <w:r>
        <w:t xml:space="preserve"> </w:t>
      </w:r>
      <w:r w:rsidRPr="005A6CC5">
        <w:t xml:space="preserve">грн. </w:t>
      </w:r>
    </w:p>
    <w:p w14:paraId="2A9331DD" w14:textId="77777777" w:rsidR="00B949E3" w:rsidRDefault="00B949E3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2A9331DE" w14:textId="77777777" w:rsidR="0061796A" w:rsidRPr="005A6CC5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 w:rsidRPr="005A6CC5">
        <w:rPr>
          <w:b/>
        </w:rPr>
        <w:t xml:space="preserve">4. Тематика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b/>
        </w:rPr>
        <w:t>:</w:t>
      </w:r>
    </w:p>
    <w:p w14:paraId="2A9331DF" w14:textId="7BA9989A" w:rsidR="0061796A" w:rsidRPr="00AA7B9C" w:rsidRDefault="00546489" w:rsidP="0054648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Покращення умов функціонування шкільного музею.</w:t>
      </w:r>
    </w:p>
    <w:p w14:paraId="2A9331E0" w14:textId="77777777" w:rsidR="0061796A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p w14:paraId="2A9331E1" w14:textId="77777777" w:rsidR="0061796A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</w:rPr>
      </w:pPr>
      <w:r w:rsidRPr="005A6CC5">
        <w:rPr>
          <w:b/>
        </w:rPr>
        <w:t>5.</w:t>
      </w:r>
      <w:r>
        <w:rPr>
          <w:b/>
        </w:rPr>
        <w:t> </w:t>
      </w:r>
      <w:r w:rsidRPr="005A6CC5">
        <w:rPr>
          <w:b/>
        </w:rPr>
        <w:t xml:space="preserve">Місце реалізації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b/>
        </w:rPr>
        <w:t xml:space="preserve"> </w:t>
      </w:r>
      <w:r w:rsidR="00B949E3">
        <w:rPr>
          <w:i/>
        </w:rPr>
        <w:t xml:space="preserve"> </w:t>
      </w:r>
    </w:p>
    <w:p w14:paraId="2A9331E2" w14:textId="77777777" w:rsidR="00B949E3" w:rsidRPr="00B949E3" w:rsidRDefault="00B949E3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  <w:r>
        <w:t>Рівненська загальноосвітня школа І-ІІІ ступенів №13 Рівненської міської ради, вул. Гагаріна, буд.53; кабінет Шкільного музею</w:t>
      </w:r>
    </w:p>
    <w:p w14:paraId="2A9331E3" w14:textId="77777777" w:rsidR="00B949E3" w:rsidRDefault="00B949E3" w:rsidP="00B949E3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2A9331E4" w14:textId="77777777" w:rsidR="0061796A" w:rsidRPr="005A6CC5" w:rsidRDefault="0061796A" w:rsidP="00B949E3">
      <w:pPr>
        <w:pBdr>
          <w:top w:val="nil"/>
          <w:left w:val="nil"/>
          <w:bottom w:val="nil"/>
          <w:right w:val="nil"/>
          <w:between w:val="nil"/>
        </w:pBdr>
      </w:pPr>
      <w:r w:rsidRPr="005A6CC5">
        <w:rPr>
          <w:b/>
        </w:rPr>
        <w:t xml:space="preserve">6. Мета та цілі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i/>
        </w:rPr>
        <w:t>:</w:t>
      </w:r>
    </w:p>
    <w:p w14:paraId="2A9331E5" w14:textId="0916BD1D" w:rsidR="004074AD" w:rsidRDefault="004074AD" w:rsidP="004074A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b/>
          <w:highlight w:val="white"/>
        </w:rPr>
        <w:t>Мета:</w:t>
      </w:r>
      <w:r w:rsidR="000F0060" w:rsidRPr="000F0060">
        <w:rPr>
          <w:b/>
          <w:highlight w:val="white"/>
        </w:rPr>
        <w:t xml:space="preserve"> </w:t>
      </w:r>
      <w:r w:rsidR="00546489">
        <w:rPr>
          <w:highlight w:val="white"/>
        </w:rPr>
        <w:t>облаштування і оновлення приміщення школи меблями.</w:t>
      </w:r>
    </w:p>
    <w:p w14:paraId="2A9331E6" w14:textId="19AD0015" w:rsidR="004074AD" w:rsidRPr="00546489" w:rsidRDefault="004074AD" w:rsidP="004074AD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highlight w:val="white"/>
        </w:rPr>
      </w:pPr>
      <w:r w:rsidRPr="004074AD">
        <w:rPr>
          <w:b/>
          <w:highlight w:val="white"/>
        </w:rPr>
        <w:t>Цілі проекту</w:t>
      </w:r>
      <w:r>
        <w:rPr>
          <w:b/>
          <w:highlight w:val="white"/>
        </w:rPr>
        <w:t xml:space="preserve">: </w:t>
      </w:r>
      <w:r w:rsidR="00546489">
        <w:rPr>
          <w:bCs/>
          <w:highlight w:val="white"/>
        </w:rPr>
        <w:t>проведення незначних ремонтних робіт, закупівля меблів для розміщення експонатів.</w:t>
      </w:r>
    </w:p>
    <w:p w14:paraId="2A9331E7" w14:textId="77777777" w:rsidR="0061796A" w:rsidRPr="004074AD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A9331E8" w14:textId="77777777" w:rsidR="0061796A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2A9331E9" w14:textId="77777777" w:rsidR="0061796A" w:rsidRPr="00DD7096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2A9331EA" w14:textId="77777777" w:rsidR="007B3E14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  <w:r w:rsidRPr="005A6CC5">
        <w:rPr>
          <w:b/>
        </w:rPr>
        <w:t xml:space="preserve">7. Потреби яких учнів задовольняє </w:t>
      </w:r>
      <w:proofErr w:type="spellStart"/>
      <w:r w:rsidRPr="005A6CC5">
        <w:rPr>
          <w:b/>
        </w:rPr>
        <w:t>проєкт</w:t>
      </w:r>
      <w:proofErr w:type="spellEnd"/>
      <w:r w:rsidRPr="005A6CC5">
        <w:rPr>
          <w:b/>
        </w:rPr>
        <w:t xml:space="preserve"> </w:t>
      </w:r>
    </w:p>
    <w:p w14:paraId="2A9331EB" w14:textId="77777777" w:rsidR="007B3E14" w:rsidRDefault="00AA7B9C" w:rsidP="007B3E1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К</w:t>
      </w:r>
      <w:r w:rsidR="007B3E14">
        <w:t>ористуватимуться</w:t>
      </w:r>
      <w:r>
        <w:t xml:space="preserve"> результатами проекту будуть учні усієї </w:t>
      </w:r>
      <w:r w:rsidR="007B3E14">
        <w:t>школи.</w:t>
      </w:r>
    </w:p>
    <w:p w14:paraId="2A9331EC" w14:textId="77777777" w:rsidR="00AA7B9C" w:rsidRDefault="00AA7B9C" w:rsidP="007B3E1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Для молодших школярів у музеї будуть проводитися відкриті заняття.</w:t>
      </w:r>
    </w:p>
    <w:p w14:paraId="2A9331ED" w14:textId="77777777" w:rsidR="007B3E14" w:rsidRDefault="007B3E14" w:rsidP="007B3E1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Учні 5-8 класів активно долучаться до організації та тематичного наповнення музею школи</w:t>
      </w:r>
      <w:r w:rsidR="009E3337">
        <w:t>, що сприятиме загальному розвитку та розширенню кругозору, виховання пізнавальних інтересів, творчих здібностей та формування дослідницького нахилу.</w:t>
      </w:r>
    </w:p>
    <w:p w14:paraId="2A9331EE" w14:textId="77777777" w:rsidR="009E3337" w:rsidRDefault="009E3337" w:rsidP="007B3E1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Учні 9-11 класів</w:t>
      </w:r>
      <w:r w:rsidR="006E64F5">
        <w:t xml:space="preserve"> будуть залученні до науково-дослідницької роботи з обробки </w:t>
      </w:r>
      <w:r w:rsidR="000509C7">
        <w:t>та систематизації інформації.</w:t>
      </w:r>
    </w:p>
    <w:p w14:paraId="2A9331EF" w14:textId="77777777" w:rsidR="000509C7" w:rsidRPr="007B3E14" w:rsidRDefault="000509C7" w:rsidP="007B3E1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Всі учні зможуть ознайомитися з історією школи та доповнити її своїми знаннями та матеріалами; удосконалять навики дослідника; будуть безпосередньо долучені до екскурсійної роботи ( як на етапах систематизації матеріалу так і безпосередньо в процесі представлення фонду музею)</w:t>
      </w:r>
    </w:p>
    <w:p w14:paraId="2A9331F0" w14:textId="77777777" w:rsidR="0061796A" w:rsidRPr="00DD7096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A9331F1" w14:textId="77777777" w:rsidR="003D6A9B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 w:rsidRPr="005A6CC5">
        <w:rPr>
          <w:b/>
        </w:rPr>
        <w:t xml:space="preserve">8. Часові рамки впровадження </w:t>
      </w:r>
      <w:proofErr w:type="spellStart"/>
      <w:r w:rsidRPr="005A6CC5">
        <w:rPr>
          <w:b/>
        </w:rPr>
        <w:t>проєкту</w:t>
      </w:r>
      <w:proofErr w:type="spellEnd"/>
    </w:p>
    <w:p w14:paraId="2A9331F2" w14:textId="77777777" w:rsidR="003D6A9B" w:rsidRDefault="003D6A9B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>
        <w:t>01.01.2022-31.12.2022</w:t>
      </w:r>
      <w:r w:rsidR="0061796A" w:rsidRPr="005A6CC5">
        <w:rPr>
          <w:b/>
        </w:rPr>
        <w:t xml:space="preserve"> </w:t>
      </w:r>
    </w:p>
    <w:p w14:paraId="2A9331F3" w14:textId="77777777" w:rsidR="0061796A" w:rsidRPr="00DD7096" w:rsidRDefault="0061796A" w:rsidP="00726BA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2A9331F4" w14:textId="77777777" w:rsidR="003D6A9B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 w:rsidRPr="005A6CC5">
        <w:rPr>
          <w:b/>
        </w:rPr>
        <w:t xml:space="preserve">9. Опис ідеї </w:t>
      </w:r>
      <w:proofErr w:type="spellStart"/>
      <w:r w:rsidRPr="005A6CC5">
        <w:rPr>
          <w:b/>
        </w:rPr>
        <w:t>проєкту</w:t>
      </w:r>
      <w:proofErr w:type="spellEnd"/>
    </w:p>
    <w:p w14:paraId="2A9331F5" w14:textId="77777777" w:rsidR="003D6A9B" w:rsidRDefault="003D6A9B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 w:rsidRPr="003D6A9B">
        <w:t>Школа, як соц</w:t>
      </w:r>
      <w:r>
        <w:t>іальний інститут, своїм основним призначенням – навчати і виховувати, налаштовує на те, щоб різні формування музейного типу, по-своєму могли б пожвавити навчальний процес, залучити дітей до історії малої батьківщини, а значить, і Вітчизни, прищепити навички дослідницької роботи.</w:t>
      </w:r>
    </w:p>
    <w:p w14:paraId="2A9331F6" w14:textId="77777777" w:rsidR="003D6A9B" w:rsidRDefault="003D6A9B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В на</w:t>
      </w:r>
      <w:r w:rsidR="00726BA9">
        <w:t>шій школі навчається більше 1200</w:t>
      </w:r>
      <w:r>
        <w:t xml:space="preserve"> учнів,</w:t>
      </w:r>
      <w:r w:rsidR="00726BA9">
        <w:t xml:space="preserve"> щороку вона випускає 180-т </w:t>
      </w:r>
      <w:r w:rsidR="00B03110">
        <w:t xml:space="preserve">11-класників та </w:t>
      </w:r>
      <w:r w:rsidR="00726BA9">
        <w:t xml:space="preserve">приймає в свої стіни близько 200-от </w:t>
      </w:r>
      <w:r w:rsidR="00B03110">
        <w:t>дітей-</w:t>
      </w:r>
      <w:proofErr w:type="spellStart"/>
      <w:r w:rsidR="00B03110">
        <w:t>шестиліток</w:t>
      </w:r>
      <w:proofErr w:type="spellEnd"/>
      <w:r w:rsidR="00B03110">
        <w:t xml:space="preserve"> і це все творить історію. Завданням, яке ми перед собою ставимо є зберегти історичну </w:t>
      </w:r>
      <w:proofErr w:type="spellStart"/>
      <w:r w:rsidR="00B03110">
        <w:t>пам</w:t>
      </w:r>
      <w:proofErr w:type="spellEnd"/>
      <w:r w:rsidR="00B03110">
        <w:rPr>
          <w:lang w:val="ru-RU"/>
        </w:rPr>
        <w:t>'</w:t>
      </w:r>
      <w:r w:rsidR="00B03110">
        <w:t xml:space="preserve">ять у свідомості кожного, хто </w:t>
      </w:r>
      <w:r w:rsidR="00A97DF2">
        <w:t>переступив поріг цієї школи.</w:t>
      </w:r>
    </w:p>
    <w:p w14:paraId="2A9331F7" w14:textId="77777777" w:rsidR="00A97DF2" w:rsidRDefault="00A97DF2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Проблемою постає вирішення питання з технічного забезпечення шкільного музею, оснащення його сучасними комп</w:t>
      </w:r>
      <w:r w:rsidRPr="00A97DF2">
        <w:rPr>
          <w:lang w:val="ru-RU"/>
        </w:rPr>
        <w:t>’</w:t>
      </w:r>
      <w:proofErr w:type="spellStart"/>
      <w:r>
        <w:t>ютерними</w:t>
      </w:r>
      <w:proofErr w:type="spellEnd"/>
      <w:r>
        <w:t xml:space="preserve"> технологіями, стендами, інформаційними тумбами та дошками.</w:t>
      </w:r>
    </w:p>
    <w:p w14:paraId="2A9331F8" w14:textId="77777777" w:rsidR="00A97DF2" w:rsidRDefault="00A97DF2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Планується</w:t>
      </w:r>
      <w:r w:rsidR="005D5785">
        <w:t xml:space="preserve"> тематичне оснащення стендів від заснування школи і її адміністративного апарату до сьогодення. Окремими блоками будуть винесені питання творчих та наукових здобутків (гуртки, колективи, винаходи).</w:t>
      </w:r>
    </w:p>
    <w:p w14:paraId="2A9331F9" w14:textId="77777777" w:rsidR="005D5785" w:rsidRDefault="005D5785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 xml:space="preserve">Оснащення кабінету засобами </w:t>
      </w:r>
      <w:proofErr w:type="spellStart"/>
      <w:r>
        <w:t>відеотрасляції</w:t>
      </w:r>
      <w:proofErr w:type="spellEnd"/>
      <w:r>
        <w:t xml:space="preserve"> ( проектор, телевізор), дозволить проводити віртуальні екскурсії для учнів та гостей закладу.</w:t>
      </w:r>
    </w:p>
    <w:p w14:paraId="2A9331FA" w14:textId="77777777" w:rsidR="00A97DF2" w:rsidRPr="00A97DF2" w:rsidRDefault="00A97DF2" w:rsidP="0061796A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При вирішенні питань з технічною базою, можливе оформлення повноцінного музею школи з комплексним інформаційним заповненням, до чого будуть залучені учні само ж школи. Це стане в повній мірі реалізацією принципу «Музей для дітей і руками дітей».</w:t>
      </w:r>
    </w:p>
    <w:p w14:paraId="2A9331FB" w14:textId="77777777" w:rsidR="003D6A9B" w:rsidRDefault="003D6A9B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2A9331FC" w14:textId="77777777" w:rsidR="0061796A" w:rsidRPr="00DD7096" w:rsidRDefault="0061796A" w:rsidP="00726BA9">
      <w:pPr>
        <w:pBdr>
          <w:top w:val="nil"/>
          <w:left w:val="nil"/>
          <w:bottom w:val="nil"/>
          <w:right w:val="nil"/>
          <w:between w:val="nil"/>
        </w:pBdr>
        <w:rPr>
          <w:i/>
          <w:highlight w:val="white"/>
        </w:rPr>
      </w:pPr>
    </w:p>
    <w:p w14:paraId="2A9331FD" w14:textId="77777777" w:rsidR="000F0060" w:rsidRDefault="000F0060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p w14:paraId="2A9331FE" w14:textId="77777777" w:rsidR="0061796A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  <w:r w:rsidRPr="005A6CC5">
        <w:rPr>
          <w:b/>
        </w:rPr>
        <w:t xml:space="preserve">10. Очікувані результати від реалізації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b/>
        </w:rPr>
        <w:t>:</w:t>
      </w:r>
    </w:p>
    <w:p w14:paraId="2A9331FF" w14:textId="42E474C9" w:rsidR="00726BA9" w:rsidRDefault="00A6336D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 xml:space="preserve">Покращенні умови </w:t>
      </w:r>
      <w:r w:rsidR="0040264C">
        <w:t>функціонування шкільного музею.</w:t>
      </w:r>
    </w:p>
    <w:p w14:paraId="6E0C2BEE" w14:textId="5A541AE7" w:rsidR="00916544" w:rsidRPr="00916544" w:rsidRDefault="00916544" w:rsidP="0091654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Cs/>
        </w:rPr>
      </w:pPr>
      <w:r w:rsidRPr="005A6CC5">
        <w:rPr>
          <w:b/>
        </w:rPr>
        <w:t xml:space="preserve">11. Коментар/Додатки до ідеї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Доставка і монтаж силами і коштами батьківського комітету.</w:t>
      </w:r>
    </w:p>
    <w:p w14:paraId="2A933200" w14:textId="77777777" w:rsidR="0061796A" w:rsidRDefault="0061796A" w:rsidP="000F00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</w:rPr>
      </w:pPr>
    </w:p>
    <w:p w14:paraId="2A933201" w14:textId="77777777" w:rsidR="0061796A" w:rsidRPr="00DD7096" w:rsidRDefault="0061796A" w:rsidP="006179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  <w:r w:rsidRPr="005A6CC5">
        <w:rPr>
          <w:b/>
        </w:rPr>
        <w:t xml:space="preserve">12. Орієнтовна вартість (кошторис) </w:t>
      </w:r>
      <w:proofErr w:type="spellStart"/>
      <w:r w:rsidRPr="005A6CC5">
        <w:rPr>
          <w:b/>
        </w:rPr>
        <w:t>проєкту</w:t>
      </w:r>
      <w:proofErr w:type="spellEnd"/>
      <w:r w:rsidRPr="005A6CC5">
        <w:rPr>
          <w:b/>
        </w:rPr>
        <w:t xml:space="preserve"> </w:t>
      </w:r>
    </w:p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754"/>
        <w:gridCol w:w="1302"/>
        <w:gridCol w:w="1002"/>
        <w:gridCol w:w="1482"/>
        <w:gridCol w:w="1325"/>
      </w:tblGrid>
      <w:tr w:rsidR="0061796A" w:rsidRPr="00DD7096" w14:paraId="2A933213" w14:textId="77777777" w:rsidTr="003E4EF5">
        <w:trPr>
          <w:trHeight w:val="121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02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№</w:t>
            </w:r>
          </w:p>
          <w:p w14:paraId="2A933203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>
              <w:t>пор.</w:t>
            </w:r>
          </w:p>
          <w:p w14:paraId="2A933204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</w:p>
        </w:tc>
        <w:tc>
          <w:tcPr>
            <w:tcW w:w="3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05" w14:textId="77777777" w:rsidR="0061796A" w:rsidRPr="006554F3" w:rsidRDefault="0061796A" w:rsidP="003E4EF5">
            <w:pPr>
              <w:tabs>
                <w:tab w:val="left" w:pos="284"/>
              </w:tabs>
              <w:jc w:val="center"/>
            </w:pPr>
            <w:r w:rsidRPr="006554F3">
              <w:t>Найменування</w:t>
            </w:r>
          </w:p>
          <w:p w14:paraId="2A933206" w14:textId="77777777" w:rsidR="0061796A" w:rsidRPr="006554F3" w:rsidRDefault="0061796A" w:rsidP="003E4EF5">
            <w:pPr>
              <w:tabs>
                <w:tab w:val="left" w:pos="284"/>
              </w:tabs>
              <w:jc w:val="center"/>
            </w:pPr>
            <w:r w:rsidRPr="006554F3">
              <w:t>витрат</w:t>
            </w:r>
          </w:p>
          <w:p w14:paraId="2A933207" w14:textId="77777777" w:rsidR="0061796A" w:rsidRPr="006554F3" w:rsidRDefault="0061796A" w:rsidP="003E4EF5">
            <w:pPr>
              <w:tabs>
                <w:tab w:val="left" w:pos="284"/>
              </w:tabs>
              <w:jc w:val="center"/>
            </w:pPr>
            <w:r w:rsidRPr="006554F3">
              <w:t xml:space="preserve"> </w:t>
            </w:r>
          </w:p>
        </w:tc>
        <w:tc>
          <w:tcPr>
            <w:tcW w:w="1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08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Одиниця</w:t>
            </w:r>
          </w:p>
          <w:p w14:paraId="2A933209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>
              <w:t>вимірю-</w:t>
            </w:r>
            <w:proofErr w:type="spellStart"/>
            <w:r>
              <w:t>вання</w:t>
            </w:r>
            <w:proofErr w:type="spellEnd"/>
          </w:p>
          <w:p w14:paraId="2A93320A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 xml:space="preserve"> </w:t>
            </w:r>
          </w:p>
        </w:tc>
        <w:tc>
          <w:tcPr>
            <w:tcW w:w="1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0B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Кіль</w:t>
            </w:r>
            <w:r>
              <w:t>-</w:t>
            </w:r>
            <w:r w:rsidRPr="006554F3">
              <w:t>кість,</w:t>
            </w:r>
          </w:p>
          <w:p w14:paraId="2A93320C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од.</w:t>
            </w:r>
          </w:p>
          <w:p w14:paraId="2A93320D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 xml:space="preserve">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0E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Вартість за</w:t>
            </w:r>
          </w:p>
          <w:p w14:paraId="2A93320F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одиницю,</w:t>
            </w:r>
          </w:p>
          <w:p w14:paraId="2A933210" w14:textId="77777777" w:rsidR="0061796A" w:rsidRPr="006554F3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грн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1" w14:textId="77777777" w:rsidR="0061796A" w:rsidRPr="00642894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42894">
              <w:t>Всього,</w:t>
            </w:r>
          </w:p>
          <w:p w14:paraId="2A933212" w14:textId="77777777" w:rsidR="0061796A" w:rsidRPr="00642894" w:rsidRDefault="0061796A" w:rsidP="003E4EF5">
            <w:pPr>
              <w:tabs>
                <w:tab w:val="left" w:pos="284"/>
              </w:tabs>
              <w:ind w:left="-57" w:right="-57"/>
              <w:jc w:val="center"/>
            </w:pPr>
            <w:r w:rsidRPr="00642894">
              <w:t>грн</w:t>
            </w:r>
          </w:p>
        </w:tc>
      </w:tr>
      <w:tr w:rsidR="0061796A" w:rsidRPr="00DD7096" w14:paraId="2A93321A" w14:textId="77777777" w:rsidTr="003E4EF5">
        <w:trPr>
          <w:trHeight w:val="34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4" w14:textId="77777777" w:rsidR="0061796A" w:rsidRPr="00DD7096" w:rsidRDefault="00215882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5" w14:textId="77777777" w:rsidR="0061796A" w:rsidRPr="00DD7096" w:rsidRDefault="0048520D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Стенд 100х80см.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6" w14:textId="77777777" w:rsidR="0061796A" w:rsidRPr="00DD7096" w:rsidRDefault="0048520D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7" w14:textId="77777777" w:rsidR="0061796A" w:rsidRPr="00DD7096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8" w14:textId="77777777" w:rsidR="0061796A" w:rsidRPr="000F0060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3000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9" w14:textId="77777777" w:rsidR="0061796A" w:rsidRPr="00DD7096" w:rsidRDefault="00215882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24000</w:t>
            </w:r>
          </w:p>
        </w:tc>
      </w:tr>
      <w:tr w:rsidR="0061796A" w:rsidRPr="00DD7096" w14:paraId="2A933221" w14:textId="77777777" w:rsidTr="003E4EF5">
        <w:trPr>
          <w:trHeight w:val="30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B" w14:textId="77777777" w:rsidR="0061796A" w:rsidRPr="00DD7096" w:rsidRDefault="00215882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C" w14:textId="77777777" w:rsidR="0061796A" w:rsidRPr="00DD7096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  <w:lang w:val="ru-RU"/>
              </w:rPr>
              <w:t>Шафа</w:t>
            </w:r>
            <w:proofErr w:type="spellEnd"/>
            <w:r>
              <w:rPr>
                <w:highlight w:val="white"/>
                <w:lang w:val="ru-RU"/>
              </w:rPr>
              <w:t>-</w:t>
            </w:r>
            <w:r>
              <w:rPr>
                <w:highlight w:val="white"/>
              </w:rPr>
              <w:t xml:space="preserve">вітрина(скло) </w:t>
            </w:r>
            <w:r>
              <w:rPr>
                <w:highlight w:val="white"/>
              </w:rPr>
              <w:lastRenderedPageBreak/>
              <w:t>100</w:t>
            </w:r>
            <w:r w:rsidR="00D56E8F">
              <w:rPr>
                <w:highlight w:val="white"/>
                <w:lang w:val="ru-RU"/>
              </w:rPr>
              <w:t>(д</w:t>
            </w:r>
            <w:r>
              <w:rPr>
                <w:highlight w:val="white"/>
                <w:lang w:val="ru-RU"/>
              </w:rPr>
              <w:t>)</w:t>
            </w:r>
            <w:r>
              <w:rPr>
                <w:highlight w:val="white"/>
              </w:rPr>
              <w:t>х4</w:t>
            </w:r>
            <w:r w:rsidR="0048520D">
              <w:rPr>
                <w:highlight w:val="white"/>
              </w:rPr>
              <w:t>0</w:t>
            </w:r>
            <w:r w:rsidR="00D56E8F">
              <w:rPr>
                <w:highlight w:val="white"/>
                <w:lang w:val="ru-RU"/>
              </w:rPr>
              <w:t>(ш</w:t>
            </w:r>
            <w:r>
              <w:rPr>
                <w:highlight w:val="white"/>
                <w:lang w:val="ru-RU"/>
              </w:rPr>
              <w:t>)</w:t>
            </w:r>
            <w:r>
              <w:rPr>
                <w:highlight w:val="white"/>
              </w:rPr>
              <w:t>х200</w:t>
            </w:r>
            <w:r w:rsidR="00D56E8F">
              <w:rPr>
                <w:highlight w:val="white"/>
                <w:lang w:val="ru-RU"/>
              </w:rPr>
              <w:t>(в</w:t>
            </w:r>
            <w:r>
              <w:rPr>
                <w:highlight w:val="white"/>
                <w:lang w:val="ru-RU"/>
              </w:rPr>
              <w:t>)</w:t>
            </w:r>
            <w:r w:rsidR="00D56E8F">
              <w:rPr>
                <w:highlight w:val="white"/>
                <w:lang w:val="ru-RU"/>
              </w:rPr>
              <w:t>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D" w14:textId="77777777" w:rsidR="0061796A" w:rsidRPr="00DD7096" w:rsidRDefault="0048520D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E" w14:textId="77777777" w:rsidR="0061796A" w:rsidRPr="00DD7096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1F" w14:textId="77777777" w:rsidR="0061796A" w:rsidRPr="00DD7096" w:rsidRDefault="00215882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5700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0" w14:textId="77777777" w:rsidR="0061796A" w:rsidRPr="00DD7096" w:rsidRDefault="00215882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11400</w:t>
            </w:r>
          </w:p>
        </w:tc>
      </w:tr>
      <w:tr w:rsidR="0061796A" w:rsidRPr="00DD7096" w14:paraId="2A933229" w14:textId="77777777" w:rsidTr="003E4EF5">
        <w:trPr>
          <w:trHeight w:val="39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2" w14:textId="77777777" w:rsidR="0061796A" w:rsidRPr="00DD7096" w:rsidRDefault="00215882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3" w14:textId="77777777" w:rsidR="000F0060" w:rsidRPr="000F0060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  <w:lang w:val="ru-RU"/>
              </w:rPr>
              <w:t>Стіл</w:t>
            </w:r>
            <w:proofErr w:type="spellEnd"/>
            <w:r>
              <w:rPr>
                <w:highlight w:val="white"/>
                <w:lang w:val="ru-RU"/>
              </w:rPr>
              <w:t>-тумба (</w:t>
            </w:r>
            <w:proofErr w:type="spellStart"/>
            <w:r>
              <w:rPr>
                <w:highlight w:val="white"/>
                <w:lang w:val="ru-RU"/>
              </w:rPr>
              <w:t>вітрина</w:t>
            </w:r>
            <w:proofErr w:type="spellEnd"/>
            <w:r>
              <w:rPr>
                <w:highlight w:val="white"/>
                <w:lang w:val="ru-RU"/>
              </w:rPr>
              <w:t xml:space="preserve"> для </w:t>
            </w:r>
            <w:proofErr w:type="spellStart"/>
            <w:r>
              <w:rPr>
                <w:highlight w:val="white"/>
                <w:lang w:val="ru-RU"/>
              </w:rPr>
              <w:t>демонстрації</w:t>
            </w:r>
            <w:proofErr w:type="spellEnd"/>
            <w:r>
              <w:rPr>
                <w:highlight w:val="white"/>
                <w:lang w:val="ru-RU"/>
              </w:rPr>
              <w:t>)</w:t>
            </w:r>
          </w:p>
          <w:p w14:paraId="2A933224" w14:textId="77777777" w:rsidR="0048520D" w:rsidRPr="00DD7096" w:rsidRDefault="000F0060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70</w:t>
            </w:r>
            <w:r w:rsidR="00D56E8F">
              <w:rPr>
                <w:highlight w:val="white"/>
              </w:rPr>
              <w:t>(д)</w:t>
            </w:r>
            <w:r>
              <w:rPr>
                <w:highlight w:val="white"/>
              </w:rPr>
              <w:t>х50</w:t>
            </w:r>
            <w:r w:rsidR="00D56E8F">
              <w:rPr>
                <w:highlight w:val="white"/>
              </w:rPr>
              <w:t>(ш)</w:t>
            </w:r>
            <w:r>
              <w:rPr>
                <w:highlight w:val="white"/>
              </w:rPr>
              <w:t>х7</w:t>
            </w:r>
            <w:r w:rsidR="0048520D">
              <w:rPr>
                <w:highlight w:val="white"/>
              </w:rPr>
              <w:t>0</w:t>
            </w:r>
            <w:r w:rsidR="00D56E8F">
              <w:rPr>
                <w:highlight w:val="white"/>
              </w:rPr>
              <w:t>(в)</w:t>
            </w:r>
            <w:r w:rsidR="00420BD3">
              <w:rPr>
                <w:highlight w:val="white"/>
              </w:rPr>
              <w:t>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5" w14:textId="77777777" w:rsidR="0061796A" w:rsidRPr="00DD7096" w:rsidRDefault="0048520D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6" w14:textId="77777777" w:rsidR="0061796A" w:rsidRPr="00DD7096" w:rsidRDefault="0048520D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7" w14:textId="77777777" w:rsidR="0061796A" w:rsidRPr="00DD7096" w:rsidRDefault="00215882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8" w14:textId="77777777" w:rsidR="0061796A" w:rsidRPr="00DD7096" w:rsidRDefault="00215882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3600</w:t>
            </w:r>
          </w:p>
        </w:tc>
      </w:tr>
      <w:tr w:rsidR="0061796A" w:rsidRPr="00DD7096" w14:paraId="2A933230" w14:textId="77777777" w:rsidTr="003E4EF5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A" w14:textId="4AD891ED" w:rsidR="0040264C" w:rsidRPr="00DD7096" w:rsidRDefault="00215882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B" w14:textId="77777777" w:rsidR="00420BD3" w:rsidRPr="00DD7096" w:rsidRDefault="00D56E8F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Манекен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C" w14:textId="77777777" w:rsidR="0061796A" w:rsidRPr="00DD7096" w:rsidRDefault="00420BD3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D" w14:textId="77777777" w:rsidR="0061796A" w:rsidRPr="00DD7096" w:rsidRDefault="00D56E8F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E" w14:textId="77777777" w:rsidR="0061796A" w:rsidRPr="00DD7096" w:rsidRDefault="00D56E8F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1050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322F" w14:textId="77777777" w:rsidR="0061796A" w:rsidRPr="00DD7096" w:rsidRDefault="00D56E8F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2100</w:t>
            </w:r>
          </w:p>
        </w:tc>
      </w:tr>
      <w:tr w:rsidR="0040264C" w:rsidRPr="00DD7096" w14:paraId="78D2DC4A" w14:textId="77777777" w:rsidTr="003E4EF5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557D" w14:textId="4C59FA9E" w:rsidR="0040264C" w:rsidRDefault="0040264C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8755" w14:textId="17B4C119" w:rsidR="0040264C" w:rsidRDefault="00916544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Розхідні матеріали (</w:t>
            </w:r>
            <w:proofErr w:type="spellStart"/>
            <w:r>
              <w:rPr>
                <w:highlight w:val="white"/>
              </w:rPr>
              <w:t>грунтовка</w:t>
            </w:r>
            <w:proofErr w:type="spellEnd"/>
            <w:r>
              <w:rPr>
                <w:highlight w:val="white"/>
              </w:rPr>
              <w:t>, шпаклівка, фарба акрилова, шпателя)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A983" w14:textId="77777777" w:rsidR="0040264C" w:rsidRDefault="0040264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D410" w14:textId="77777777" w:rsidR="0040264C" w:rsidRDefault="0040264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62F9" w14:textId="7E0241DA" w:rsidR="0040264C" w:rsidRDefault="0040264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B317" w14:textId="77777777" w:rsidR="0040264C" w:rsidRDefault="00916544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3000</w:t>
            </w:r>
          </w:p>
          <w:p w14:paraId="10A1EE0C" w14:textId="77777777" w:rsidR="00B443CC" w:rsidRDefault="00B443CC" w:rsidP="00B443CC">
            <w:pPr>
              <w:rPr>
                <w:highlight w:val="white"/>
              </w:rPr>
            </w:pPr>
          </w:p>
          <w:p w14:paraId="65EAB948" w14:textId="1022584B" w:rsidR="00B443CC" w:rsidRPr="00B443CC" w:rsidRDefault="00B443CC" w:rsidP="00B443CC">
            <w:pPr>
              <w:rPr>
                <w:highlight w:val="white"/>
              </w:rPr>
            </w:pPr>
          </w:p>
        </w:tc>
      </w:tr>
      <w:tr w:rsidR="00B443CC" w:rsidRPr="00DD7096" w14:paraId="25CF7830" w14:textId="77777777" w:rsidTr="003E4EF5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0FD" w14:textId="23428801" w:rsidR="00B443CC" w:rsidRDefault="00B443CC" w:rsidP="003E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5E4E" w14:textId="7BAF736B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Кошти резерву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D50B" w14:textId="77777777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C078" w14:textId="77777777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7B48" w14:textId="77777777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6221" w14:textId="0711F7F8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900</w:t>
            </w:r>
          </w:p>
        </w:tc>
      </w:tr>
      <w:tr w:rsidR="00B443CC" w:rsidRPr="00DD7096" w14:paraId="7FA3BAED" w14:textId="77777777" w:rsidTr="00EE3E12">
        <w:trPr>
          <w:trHeight w:val="420"/>
        </w:trPr>
        <w:tc>
          <w:tcPr>
            <w:tcW w:w="82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C95E" w14:textId="29F0F26D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Всього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0A45" w14:textId="19E84D01" w:rsidR="00B443CC" w:rsidRDefault="00B443CC" w:rsidP="003E4EF5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45000</w:t>
            </w:r>
          </w:p>
        </w:tc>
      </w:tr>
    </w:tbl>
    <w:p w14:paraId="2A933231" w14:textId="6FC94E9C" w:rsidR="0061796A" w:rsidRPr="00DD7096" w:rsidRDefault="00916544" w:rsidP="00916544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</w:tabs>
        <w:ind w:hanging="2"/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</w:p>
    <w:p w14:paraId="2A933232" w14:textId="77777777" w:rsidR="0061796A" w:rsidRPr="00DD7096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2A933233" w14:textId="77777777" w:rsidR="0061796A" w:rsidRPr="006865BD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6865BD">
        <w:rPr>
          <w:b/>
        </w:rPr>
        <w:t>13.</w:t>
      </w:r>
      <w:r>
        <w:rPr>
          <w:b/>
        </w:rPr>
        <w:t> </w:t>
      </w:r>
      <w:r w:rsidRPr="006865BD">
        <w:rPr>
          <w:b/>
        </w:rPr>
        <w:t xml:space="preserve">Чи потребує </w:t>
      </w:r>
      <w:proofErr w:type="spellStart"/>
      <w:r w:rsidRPr="006865BD">
        <w:rPr>
          <w:b/>
        </w:rPr>
        <w:t>проєкт</w:t>
      </w:r>
      <w:proofErr w:type="spellEnd"/>
      <w:r w:rsidRPr="006865BD">
        <w:rPr>
          <w:b/>
        </w:rPr>
        <w:t xml:space="preserve"> додаткових коштів на утримання об’єкт</w:t>
      </w:r>
      <w:r>
        <w:rPr>
          <w:b/>
        </w:rPr>
        <w:t>а</w:t>
      </w:r>
      <w:r w:rsidRPr="006865BD">
        <w:rPr>
          <w:b/>
        </w:rPr>
        <w:t xml:space="preserve">, що є результатом </w:t>
      </w:r>
      <w:r>
        <w:rPr>
          <w:b/>
        </w:rPr>
        <w:t xml:space="preserve">реалізації </w:t>
      </w:r>
      <w:proofErr w:type="spellStart"/>
      <w:r w:rsidR="00D56E8F">
        <w:rPr>
          <w:b/>
        </w:rPr>
        <w:t>проєкту</w:t>
      </w:r>
      <w:proofErr w:type="spellEnd"/>
    </w:p>
    <w:p w14:paraId="2A933234" w14:textId="77777777" w:rsidR="0061796A" w:rsidRPr="00D56E8F" w:rsidRDefault="00D56E8F" w:rsidP="006179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>Ні.</w:t>
      </w:r>
    </w:p>
    <w:p w14:paraId="2A933235" w14:textId="77777777" w:rsidR="0061796A" w:rsidRDefault="0061796A" w:rsidP="00617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</w:rPr>
      </w:pPr>
    </w:p>
    <w:p w14:paraId="2A93323A" w14:textId="644DB80D" w:rsidR="00763253" w:rsidRDefault="0061796A" w:rsidP="00AA6D34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865BD">
        <w:rPr>
          <w:b/>
        </w:rPr>
        <w:t>14. Додатки</w:t>
      </w:r>
      <w:r w:rsidR="00D56E8F">
        <w:rPr>
          <w:i/>
        </w:rPr>
        <w:t xml:space="preserve"> </w:t>
      </w:r>
    </w:p>
    <w:sectPr w:rsidR="0076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2588"/>
    <w:multiLevelType w:val="hybridMultilevel"/>
    <w:tmpl w:val="89AACD40"/>
    <w:lvl w:ilvl="0" w:tplc="3336FF80">
      <w:start w:val="1"/>
      <w:numFmt w:val="decimal"/>
      <w:lvlText w:val="%1."/>
      <w:lvlJc w:val="left"/>
      <w:pPr>
        <w:ind w:left="35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E"/>
    <w:rsid w:val="000509C7"/>
    <w:rsid w:val="00075C83"/>
    <w:rsid w:val="000F0060"/>
    <w:rsid w:val="001850C2"/>
    <w:rsid w:val="001D1A25"/>
    <w:rsid w:val="00215882"/>
    <w:rsid w:val="003D6A9B"/>
    <w:rsid w:val="0040264C"/>
    <w:rsid w:val="004074AD"/>
    <w:rsid w:val="00420BD3"/>
    <w:rsid w:val="0048520D"/>
    <w:rsid w:val="00546489"/>
    <w:rsid w:val="005D5785"/>
    <w:rsid w:val="0061796A"/>
    <w:rsid w:val="006E64F5"/>
    <w:rsid w:val="00726BA9"/>
    <w:rsid w:val="00763253"/>
    <w:rsid w:val="007B3E14"/>
    <w:rsid w:val="0089459D"/>
    <w:rsid w:val="00916544"/>
    <w:rsid w:val="009E3337"/>
    <w:rsid w:val="00A6336D"/>
    <w:rsid w:val="00A97DF2"/>
    <w:rsid w:val="00AA0046"/>
    <w:rsid w:val="00AA6D34"/>
    <w:rsid w:val="00AA7B9C"/>
    <w:rsid w:val="00B03110"/>
    <w:rsid w:val="00B443CC"/>
    <w:rsid w:val="00B949E3"/>
    <w:rsid w:val="00CB310A"/>
    <w:rsid w:val="00D316BE"/>
    <w:rsid w:val="00D46D85"/>
    <w:rsid w:val="00D56E8F"/>
    <w:rsid w:val="00D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31B3"/>
  <w15:docId w15:val="{3864F928-BBEC-4E3C-BC19-3608E05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9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НІІВ</cp:lastModifiedBy>
  <cp:revision>2</cp:revision>
  <dcterms:created xsi:type="dcterms:W3CDTF">2021-11-09T09:43:00Z</dcterms:created>
  <dcterms:modified xsi:type="dcterms:W3CDTF">2021-11-09T09:43:00Z</dcterms:modified>
</cp:coreProperties>
</file>